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D5" w:rsidRPr="003741EC" w:rsidRDefault="0081716C" w:rsidP="0081716C">
      <w:pPr>
        <w:jc w:val="center"/>
        <w:rPr>
          <w:rFonts w:ascii="Osnova MFA Cyrillic" w:hAnsi="Osnova MFA Cyrillic"/>
          <w:b/>
          <w:sz w:val="28"/>
          <w:szCs w:val="28"/>
          <w:lang w:val="en-US"/>
        </w:rPr>
      </w:pPr>
      <w:r w:rsidRPr="003741EC">
        <w:rPr>
          <w:rFonts w:ascii="Osnova MFA Cyrillic" w:hAnsi="Osnova MFA Cyrillic"/>
          <w:b/>
          <w:sz w:val="28"/>
          <w:szCs w:val="28"/>
          <w:lang w:val="en-US"/>
        </w:rPr>
        <w:t>The Decree of the Cabinet of Ministers of Ukraine on the implementation of the organization experiment on training of persons under educational programs in the field of information technologies "Start in IT"</w:t>
      </w:r>
    </w:p>
    <w:p w:rsidR="0081716C" w:rsidRPr="003741EC" w:rsidRDefault="0081716C" w:rsidP="0081716C">
      <w:pPr>
        <w:jc w:val="center"/>
        <w:rPr>
          <w:rFonts w:ascii="Osnova MFA Cyrillic" w:hAnsi="Osnova MFA Cyrillic"/>
          <w:b/>
          <w:sz w:val="28"/>
          <w:szCs w:val="28"/>
          <w:lang w:val="en-US"/>
        </w:rPr>
      </w:pPr>
    </w:p>
    <w:p w:rsidR="0081716C" w:rsidRPr="0061602C" w:rsidRDefault="0061602C" w:rsidP="0061602C">
      <w:pPr>
        <w:jc w:val="both"/>
        <w:rPr>
          <w:rFonts w:ascii="Osnova MFA Cyrillic" w:hAnsi="Osnova MFA Cyrillic"/>
          <w:sz w:val="28"/>
          <w:szCs w:val="28"/>
          <w:lang w:val="en-US"/>
        </w:rPr>
      </w:pPr>
      <w:proofErr w:type="gramStart"/>
      <w:r>
        <w:rPr>
          <w:rFonts w:ascii="Osnova MFA Cyrillic" w:hAnsi="Osnova MFA Cyrillic"/>
          <w:sz w:val="28"/>
          <w:szCs w:val="28"/>
          <w:lang w:val="en-US"/>
        </w:rPr>
        <w:t xml:space="preserve">1. </w:t>
      </w:r>
      <w:r w:rsidR="0081716C" w:rsidRPr="0061602C">
        <w:rPr>
          <w:rFonts w:ascii="Osnova MFA Cyrillic" w:hAnsi="Osnova MFA Cyrillic"/>
          <w:sz w:val="28"/>
          <w:szCs w:val="28"/>
          <w:lang w:val="en-US"/>
        </w:rPr>
        <w:t xml:space="preserve">This Procedure defines the mechanism for the implementation of the experiment on the organization of training of individuals under educational programs in the field of information technologies "Start in IT" (hereinafter </w:t>
      </w:r>
      <w:r w:rsidR="0081716C" w:rsidRPr="0061602C">
        <w:rPr>
          <w:rFonts w:ascii="Times New Roman" w:hAnsi="Times New Roman" w:cs="Times New Roman"/>
          <w:sz w:val="28"/>
          <w:szCs w:val="28"/>
          <w:lang w:val="en-US"/>
        </w:rPr>
        <w:t>⸺</w:t>
      </w:r>
      <w:r w:rsidR="0081716C" w:rsidRPr="0061602C">
        <w:rPr>
          <w:rFonts w:ascii="Osnova MFA Cyrillic" w:hAnsi="Osnova MFA Cyrillic"/>
          <w:sz w:val="28"/>
          <w:szCs w:val="28"/>
          <w:lang w:val="en-US"/>
        </w:rPr>
        <w:t xml:space="preserve"> experiment), the use of funds provided by the Ministry of Economy in the general fund at the expense of the funds of the reserve fund of the state budget under the program "Support of events on the organization of training of persons under educational programs in the field of information technologies" and international technical assistance.</w:t>
      </w:r>
      <w:proofErr w:type="gramEnd"/>
      <w:r w:rsidR="0081716C" w:rsidRPr="0061602C">
        <w:rPr>
          <w:rFonts w:ascii="Osnova MFA Cyrillic" w:hAnsi="Osnova MFA Cyrillic"/>
          <w:sz w:val="28"/>
          <w:szCs w:val="28"/>
          <w:lang w:val="en-US"/>
        </w:rPr>
        <w:t xml:space="preserve"> </w:t>
      </w:r>
    </w:p>
    <w:p w:rsidR="0081716C" w:rsidRPr="003741EC" w:rsidRDefault="0081716C" w:rsidP="0081716C">
      <w:pPr>
        <w:jc w:val="both"/>
        <w:rPr>
          <w:rFonts w:ascii="Osnova MFA Cyrillic" w:hAnsi="Osnova MFA Cyrillic"/>
          <w:sz w:val="28"/>
          <w:szCs w:val="28"/>
          <w:lang w:val="en-US"/>
        </w:rPr>
      </w:pPr>
      <w:r w:rsidRPr="003741EC">
        <w:rPr>
          <w:rFonts w:ascii="Osnova MFA Cyrillic" w:hAnsi="Osnova MFA Cyrillic"/>
          <w:sz w:val="28"/>
          <w:szCs w:val="28"/>
          <w:lang w:val="en-US"/>
        </w:rPr>
        <w:t>The purpose of the experiment is to realize the right of citizens to work, to promote the employment of the population.</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2. The main manager of funds and responsible executor of the budget program is the Ministry of Economy.</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3. The coordinators of the experiment are the Ministry of Econ</w:t>
      </w:r>
      <w:r w:rsidR="00D44869">
        <w:rPr>
          <w:rFonts w:ascii="Osnova MFA Cyrillic" w:hAnsi="Osnova MFA Cyrillic"/>
          <w:sz w:val="28"/>
          <w:szCs w:val="28"/>
          <w:lang w:val="en-US"/>
        </w:rPr>
        <w:t>omy, the Ministry of Statistics</w:t>
      </w:r>
      <w:r w:rsidRPr="003741EC">
        <w:rPr>
          <w:rFonts w:ascii="Osnova MFA Cyrillic" w:hAnsi="Osnova MFA Cyrillic"/>
          <w:sz w:val="28"/>
          <w:szCs w:val="28"/>
          <w:lang w:val="en-US"/>
        </w:rPr>
        <w:t xml:space="preserve"> and the State Employment Center. </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4. Authorized bodies for the implementation of the experiment from the state employment center includes city, district, city-district employment centers, branches of regional employment centers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employment centers).</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 xml:space="preserve">5. Participants of the experiment are subjects of educational activity that provide services in the system of informal education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sub</w:t>
      </w:r>
      <w:r w:rsidR="00D44869">
        <w:rPr>
          <w:rFonts w:ascii="Osnova MFA Cyrillic" w:hAnsi="Osnova MFA Cyrillic"/>
          <w:sz w:val="28"/>
          <w:szCs w:val="28"/>
          <w:lang w:val="en-US"/>
        </w:rPr>
        <w:t>jects of educational activity)</w:t>
      </w:r>
      <w:r w:rsidRPr="003741EC">
        <w:rPr>
          <w:rFonts w:ascii="Osnova MFA Cyrillic" w:hAnsi="Osnova MFA Cyrillic"/>
          <w:sz w:val="28"/>
          <w:szCs w:val="28"/>
          <w:lang w:val="en-US"/>
        </w:rPr>
        <w:t xml:space="preserve">, persons with whom the employment contract has been suspended, persons who have been granted leave without salary retention without the time limit established by the first part of Article 26 of the Law of Ukraine "On Vacations" in accordance with the third part of Article 12 of the Law of Ukraine "On the Organization of Labor Relations in the Conditions of Martial Law", internally displaced persons of working age, registered unemployed who have the right for receiving social services for professional training, retraining and advanced training in accordance with the Laws of Ukraine "On mandatory state social insurance in case of unemployment" and "On employment of the population" and other persons, with the exception of those specified in paragraphs two </w:t>
      </w:r>
      <w:r w:rsidR="00D44869">
        <w:rPr>
          <w:rFonts w:ascii="Times New Roman" w:hAnsi="Times New Roman" w:cs="Times New Roman"/>
          <w:sz w:val="28"/>
          <w:szCs w:val="28"/>
          <w:lang w:val="en-US"/>
        </w:rPr>
        <w:t xml:space="preserve">- </w:t>
      </w:r>
      <w:r w:rsidRPr="003741EC">
        <w:rPr>
          <w:rFonts w:ascii="Osnova MFA Cyrillic" w:hAnsi="Osnova MFA Cyrillic"/>
          <w:sz w:val="28"/>
          <w:szCs w:val="28"/>
          <w:lang w:val="en-US"/>
        </w:rPr>
        <w:t>person of this clause (hereinafter referred to as the person).</w:t>
      </w:r>
      <w:proofErr w:type="gramEnd"/>
    </w:p>
    <w:p w:rsidR="0081716C" w:rsidRPr="003741EC" w:rsidRDefault="0081716C" w:rsidP="0081716C">
      <w:pPr>
        <w:ind w:firstLine="360"/>
        <w:jc w:val="both"/>
        <w:rPr>
          <w:rFonts w:ascii="Osnova MFA Cyrillic" w:hAnsi="Osnova MFA Cyrillic"/>
          <w:sz w:val="28"/>
          <w:szCs w:val="28"/>
          <w:lang w:val="en-US"/>
        </w:rPr>
      </w:pP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This Order does not apply </w:t>
      </w:r>
      <w:proofErr w:type="gramStart"/>
      <w:r w:rsidRPr="003741EC">
        <w:rPr>
          <w:rFonts w:ascii="Osnova MFA Cyrillic" w:hAnsi="Osnova MFA Cyrillic"/>
          <w:sz w:val="28"/>
          <w:szCs w:val="28"/>
          <w:lang w:val="en-US"/>
        </w:rPr>
        <w:t>to</w:t>
      </w:r>
      <w:proofErr w:type="gramEnd"/>
      <w:r w:rsidRPr="003741EC">
        <w:rPr>
          <w:rFonts w:ascii="Osnova MFA Cyrillic" w:hAnsi="Osnova MFA Cyrillic"/>
          <w:sz w:val="28"/>
          <w:szCs w:val="28"/>
          <w:lang w:val="en-US"/>
        </w:rPr>
        <w:t>:</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persons</w:t>
      </w:r>
      <w:proofErr w:type="gramEnd"/>
      <w:r w:rsidRPr="003741EC">
        <w:rPr>
          <w:rFonts w:ascii="Osnova MFA Cyrillic" w:hAnsi="Osnova MFA Cyrillic"/>
          <w:sz w:val="28"/>
          <w:szCs w:val="28"/>
          <w:lang w:val="en-US"/>
        </w:rPr>
        <w:t xml:space="preserve"> who do not have a professional (vocational-technical) and/or professional pre-higher and/or higher education;</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lastRenderedPageBreak/>
        <w:t>persons</w:t>
      </w:r>
      <w:proofErr w:type="gramEnd"/>
      <w:r w:rsidRPr="003741EC">
        <w:rPr>
          <w:rFonts w:ascii="Osnova MFA Cyrillic" w:hAnsi="Osnova MFA Cyrillic"/>
          <w:sz w:val="28"/>
          <w:szCs w:val="28"/>
          <w:lang w:val="en-US"/>
        </w:rPr>
        <w:t xml:space="preserve"> with less than 18 months of work experience;</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persons</w:t>
      </w:r>
      <w:proofErr w:type="gramEnd"/>
      <w:r w:rsidRPr="003741EC">
        <w:rPr>
          <w:rFonts w:ascii="Osnova MFA Cyrillic" w:hAnsi="Osnova MFA Cyrillic"/>
          <w:sz w:val="28"/>
          <w:szCs w:val="28"/>
          <w:lang w:val="en-US"/>
        </w:rPr>
        <w:t xml:space="preserve"> who received specialization in the field of information technologies and/or have work experience in the IT industry.</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 xml:space="preserve">6. The Ministry of Digital Affairs approves the list of educational programs in the field of information technologies "Start in IT"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educational programs) in accordance with the criteria determined by the Ministry, publishes it on the official website of the Ministry of Digital Affairs and submits it to the State Employment Center for publication on the official websites of employment centers .</w:t>
      </w:r>
      <w:proofErr w:type="gramEnd"/>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7. The list of educational programs contains information about educational programs and subjects of educational activity (the name of the educational program under which training will be carried out, the term, the cost of training one person for the entire period of training, material and technical, educational and methodological and personnel support, the name of sub object of educational activity, location).</w:t>
      </w:r>
      <w:proofErr w:type="gramEnd"/>
      <w:r w:rsidRPr="003741EC">
        <w:rPr>
          <w:rFonts w:ascii="Osnova MFA Cyrillic" w:hAnsi="Osnova MFA Cyrillic"/>
          <w:sz w:val="28"/>
          <w:szCs w:val="28"/>
          <w:lang w:val="en-US"/>
        </w:rPr>
        <w:t xml:space="preserve"> </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8. The person chooses the educational program specified in the corresponding list, as well as forms and places of education.</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9. In order to complete training under educational programs (hereinafter - training) during the implementation of the experiment, a person submits an application in person in electronic form using the means of the Unified State Web Portal of Electronic Services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Portal “</w:t>
      </w:r>
      <w:proofErr w:type="spellStart"/>
      <w:r w:rsidRPr="003741EC">
        <w:rPr>
          <w:rFonts w:ascii="Osnova MFA Cyrillic" w:hAnsi="Osnova MFA Cyrillic"/>
          <w:sz w:val="28"/>
          <w:szCs w:val="28"/>
          <w:lang w:val="en-US"/>
        </w:rPr>
        <w:t>Diia</w:t>
      </w:r>
      <w:proofErr w:type="spellEnd"/>
      <w:r w:rsidRPr="003741EC">
        <w:rPr>
          <w:rFonts w:ascii="Osnova MFA Cyrillic" w:hAnsi="Osnova MFA Cyrillic"/>
          <w:sz w:val="28"/>
          <w:szCs w:val="28"/>
          <w:lang w:val="en-US"/>
        </w:rPr>
        <w:t>”).</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The application </w:t>
      </w:r>
      <w:proofErr w:type="gramStart"/>
      <w:r w:rsidRPr="003741EC">
        <w:rPr>
          <w:rFonts w:ascii="Osnova MFA Cyrillic" w:hAnsi="Osnova MFA Cyrillic"/>
          <w:sz w:val="28"/>
          <w:szCs w:val="28"/>
          <w:lang w:val="en-US"/>
        </w:rPr>
        <w:t>is submitted</w:t>
      </w:r>
      <w:proofErr w:type="gramEnd"/>
      <w:r w:rsidRPr="003741EC">
        <w:rPr>
          <w:rFonts w:ascii="Osnova MFA Cyrillic" w:hAnsi="Osnova MFA Cyrillic"/>
          <w:sz w:val="28"/>
          <w:szCs w:val="28"/>
          <w:lang w:val="en-US"/>
        </w:rPr>
        <w:t xml:space="preserve"> to the employment center at the place of residence of a person who:</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is</w:t>
      </w:r>
      <w:proofErr w:type="gramEnd"/>
      <w:r w:rsidRPr="003741EC">
        <w:rPr>
          <w:rFonts w:ascii="Osnova MFA Cyrillic" w:hAnsi="Osnova MFA Cyrillic"/>
          <w:sz w:val="28"/>
          <w:szCs w:val="28"/>
          <w:lang w:val="en-US"/>
        </w:rPr>
        <w:t xml:space="preserve"> a citizen of Ukraine;</w:t>
      </w:r>
    </w:p>
    <w:p w:rsidR="0081716C" w:rsidRPr="003741EC" w:rsidRDefault="0081716C" w:rsidP="00D44869">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passed</w:t>
      </w:r>
      <w:proofErr w:type="gramEnd"/>
      <w:r w:rsidRPr="003741EC">
        <w:rPr>
          <w:rFonts w:ascii="Osnova MFA Cyrillic" w:hAnsi="Osnova MFA Cyrillic"/>
          <w:sz w:val="28"/>
          <w:szCs w:val="28"/>
          <w:lang w:val="en-US"/>
        </w:rPr>
        <w:t xml:space="preserve"> electronic identification and authentication, in particular with</w:t>
      </w:r>
      <w:r w:rsidR="00D44869">
        <w:rPr>
          <w:rFonts w:ascii="Osnova MFA Cyrillic" w:hAnsi="Osnova MFA Cyrillic"/>
          <w:sz w:val="28"/>
          <w:szCs w:val="28"/>
          <w:lang w:val="en-US"/>
        </w:rPr>
        <w:t xml:space="preserve"> </w:t>
      </w:r>
      <w:r w:rsidRPr="003741EC">
        <w:rPr>
          <w:rFonts w:ascii="Osnova MFA Cyrillic" w:hAnsi="Osnova MFA Cyrillic"/>
          <w:sz w:val="28"/>
          <w:szCs w:val="28"/>
          <w:lang w:val="en-US"/>
        </w:rPr>
        <w:t>using an integrated electronic identification system,</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a</w:t>
      </w:r>
      <w:proofErr w:type="gramEnd"/>
      <w:r w:rsidRPr="003741EC">
        <w:rPr>
          <w:rFonts w:ascii="Osnova MFA Cyrillic" w:hAnsi="Osnova MFA Cyrillic"/>
          <w:sz w:val="28"/>
          <w:szCs w:val="28"/>
          <w:lang w:val="en-US"/>
        </w:rPr>
        <w:t xml:space="preserve"> qualified electronic signature or other means of identification that make it possible to uniquely identify an individual.</w:t>
      </w:r>
    </w:p>
    <w:p w:rsidR="0081716C" w:rsidRPr="003741EC" w:rsidRDefault="0081716C" w:rsidP="0081716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The application contains:</w:t>
      </w:r>
    </w:p>
    <w:p w:rsidR="0081716C" w:rsidRPr="003741EC" w:rsidRDefault="0081716C" w:rsidP="0081716C">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surname</w:t>
      </w:r>
      <w:proofErr w:type="gramEnd"/>
      <w:r w:rsidRPr="003741EC">
        <w:rPr>
          <w:rFonts w:ascii="Osnova MFA Cyrillic" w:hAnsi="Osnova MFA Cyrillic"/>
          <w:sz w:val="28"/>
          <w:szCs w:val="28"/>
          <w:lang w:val="en-US"/>
        </w:rPr>
        <w:t>, proper name and patronymic (if available) of the person;</w:t>
      </w:r>
    </w:p>
    <w:p w:rsidR="003044E7" w:rsidRPr="003741EC" w:rsidRDefault="0081716C" w:rsidP="003044E7">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registration number of the </w:t>
      </w:r>
      <w:r w:rsidR="003044E7" w:rsidRPr="003741EC">
        <w:rPr>
          <w:rFonts w:ascii="Osnova MFA Cyrillic" w:hAnsi="Osnova MFA Cyrillic"/>
          <w:sz w:val="28"/>
          <w:szCs w:val="28"/>
          <w:lang w:val="en-US"/>
        </w:rPr>
        <w:t xml:space="preserve">taxpayer's account card (except </w:t>
      </w:r>
      <w:r w:rsidRPr="003741EC">
        <w:rPr>
          <w:rFonts w:ascii="Osnova MFA Cyrillic" w:hAnsi="Osnova MFA Cyrillic"/>
          <w:sz w:val="28"/>
          <w:szCs w:val="28"/>
          <w:lang w:val="en-US"/>
        </w:rPr>
        <w:t xml:space="preserve">persons who, due to their religious beliefs, refuse to accept the registration number of the taxpayer's registration card and have informed the relevant tax authority about it and have a note in their passport about the right to make payments according to the series and number of the passport); </w:t>
      </w:r>
    </w:p>
    <w:p w:rsidR="0081716C" w:rsidRPr="003741EC" w:rsidRDefault="0081716C" w:rsidP="003044E7">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passport</w:t>
      </w:r>
      <w:proofErr w:type="gramEnd"/>
      <w:r w:rsidRPr="003741EC">
        <w:rPr>
          <w:rFonts w:ascii="Osnova MFA Cyrillic" w:hAnsi="Osnova MFA Cyrillic"/>
          <w:sz w:val="28"/>
          <w:szCs w:val="28"/>
          <w:lang w:val="en-US"/>
        </w:rPr>
        <w:t xml:space="preserve"> series and/or number;</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contact</w:t>
      </w:r>
      <w:proofErr w:type="gramEnd"/>
      <w:r w:rsidRPr="003741EC">
        <w:rPr>
          <w:rFonts w:ascii="Osnova MFA Cyrillic" w:hAnsi="Osnova MFA Cyrillic"/>
          <w:sz w:val="28"/>
          <w:szCs w:val="28"/>
          <w:lang w:val="en-US"/>
        </w:rPr>
        <w:t xml:space="preserve"> details of the recipient (phone number, e-mail address, mail);</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information</w:t>
      </w:r>
      <w:proofErr w:type="gramEnd"/>
      <w:r w:rsidRPr="003741EC">
        <w:rPr>
          <w:rFonts w:ascii="Osnova MFA Cyrillic" w:hAnsi="Osnova MFA Cyrillic"/>
          <w:sz w:val="28"/>
          <w:szCs w:val="28"/>
          <w:lang w:val="en-US"/>
        </w:rPr>
        <w:t xml:space="preserve"> from the Unified Information Database about internal</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lastRenderedPageBreak/>
        <w:t>displaced</w:t>
      </w:r>
      <w:proofErr w:type="gramEnd"/>
      <w:r w:rsidRPr="003741EC">
        <w:rPr>
          <w:rFonts w:ascii="Osnova MFA Cyrillic" w:hAnsi="Osnova MFA Cyrillic"/>
          <w:sz w:val="28"/>
          <w:szCs w:val="28"/>
          <w:lang w:val="en-US"/>
        </w:rPr>
        <w:t xml:space="preserve"> persons regarding the certificate of registration internally</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displaced</w:t>
      </w:r>
      <w:proofErr w:type="gramEnd"/>
      <w:r w:rsidRPr="003741EC">
        <w:rPr>
          <w:rFonts w:ascii="Osnova MFA Cyrillic" w:hAnsi="Osnova MFA Cyrillic"/>
          <w:sz w:val="28"/>
          <w:szCs w:val="28"/>
          <w:lang w:val="en-US"/>
        </w:rPr>
        <w:t xml:space="preserve"> person (for internally displaced persons).</w:t>
      </w:r>
    </w:p>
    <w:p w:rsidR="00143702" w:rsidRPr="003741EC" w:rsidRDefault="00143702" w:rsidP="00143702">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The following </w:t>
      </w:r>
      <w:proofErr w:type="gramStart"/>
      <w:r w:rsidRPr="003741EC">
        <w:rPr>
          <w:rFonts w:ascii="Osnova MFA Cyrillic" w:hAnsi="Osnova MFA Cyrillic"/>
          <w:sz w:val="28"/>
          <w:szCs w:val="28"/>
          <w:lang w:val="en-US"/>
        </w:rPr>
        <w:t>are attached</w:t>
      </w:r>
      <w:proofErr w:type="gramEnd"/>
      <w:r w:rsidRPr="003741EC">
        <w:rPr>
          <w:rFonts w:ascii="Osnova MFA Cyrillic" w:hAnsi="Osnova MFA Cyrillic"/>
          <w:sz w:val="28"/>
          <w:szCs w:val="28"/>
          <w:lang w:val="en-US"/>
        </w:rPr>
        <w:t xml:space="preserve"> to the application:</w:t>
      </w:r>
    </w:p>
    <w:p w:rsidR="00143702" w:rsidRPr="003741EC" w:rsidRDefault="00143702" w:rsidP="00143702">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R</w:t>
      </w:r>
      <w:r w:rsidRPr="003741EC">
        <w:rPr>
          <w:rFonts w:ascii="Cambria" w:hAnsi="Cambria" w:cs="Cambria"/>
          <w:sz w:val="28"/>
          <w:szCs w:val="28"/>
          <w:lang w:val="en-US"/>
        </w:rPr>
        <w:t>é</w:t>
      </w:r>
      <w:r w:rsidRPr="003741EC">
        <w:rPr>
          <w:rFonts w:ascii="Osnova MFA Cyrillic" w:hAnsi="Osnova MFA Cyrillic"/>
          <w:sz w:val="28"/>
          <w:szCs w:val="28"/>
          <w:lang w:val="en-US"/>
        </w:rPr>
        <w:t>sum</w:t>
      </w:r>
      <w:r w:rsidRPr="003741EC">
        <w:rPr>
          <w:rFonts w:ascii="Cambria" w:hAnsi="Cambria" w:cs="Cambria"/>
          <w:sz w:val="28"/>
          <w:szCs w:val="28"/>
          <w:lang w:val="en-US"/>
        </w:rPr>
        <w:t>é</w:t>
      </w:r>
      <w:r w:rsidRPr="003741EC">
        <w:rPr>
          <w:rFonts w:ascii="Osnova MFA Cyrillic" w:hAnsi="Osnova MFA Cyrillic"/>
          <w:sz w:val="28"/>
          <w:szCs w:val="28"/>
          <w:lang w:val="en-US"/>
        </w:rPr>
        <w:t xml:space="preserve"> according to the standard form approved by the State Employment Center (no more than one </w:t>
      </w:r>
      <w:r w:rsidR="00D44869" w:rsidRPr="003741EC">
        <w:rPr>
          <w:rFonts w:ascii="Osnova MFA Cyrillic" w:hAnsi="Osnova MFA Cyrillic"/>
          <w:sz w:val="28"/>
          <w:szCs w:val="28"/>
          <w:lang w:val="en-US"/>
        </w:rPr>
        <w:t>page</w:t>
      </w:r>
      <w:r w:rsidRPr="003741EC">
        <w:rPr>
          <w:rFonts w:ascii="Osnova MFA Cyrillic" w:hAnsi="Osnova MFA Cyrillic"/>
          <w:sz w:val="28"/>
          <w:szCs w:val="28"/>
          <w:lang w:val="en-US"/>
        </w:rPr>
        <w:t>);</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confirmation</w:t>
      </w:r>
      <w:proofErr w:type="gramEnd"/>
      <w:r w:rsidRPr="003741EC">
        <w:rPr>
          <w:rFonts w:ascii="Osnova MFA Cyrillic" w:hAnsi="Osnova MFA Cyrillic"/>
          <w:sz w:val="28"/>
          <w:szCs w:val="28"/>
          <w:lang w:val="en-US"/>
        </w:rPr>
        <w:t xml:space="preserve"> of the readiness of the subject of educational activity to train a person;</w:t>
      </w:r>
    </w:p>
    <w:p w:rsidR="00143702" w:rsidRPr="003741EC" w:rsidRDefault="00143702" w:rsidP="00D44869">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a copy of the work book or a duplicate of the work book (in the case</w:t>
      </w:r>
      <w:r w:rsidR="00D44869">
        <w:rPr>
          <w:rFonts w:ascii="Osnova MFA Cyrillic" w:hAnsi="Osnova MFA Cyrillic"/>
          <w:sz w:val="28"/>
          <w:szCs w:val="28"/>
          <w:lang w:val="en-US"/>
        </w:rPr>
        <w:t xml:space="preserve"> </w:t>
      </w:r>
      <w:r w:rsidRPr="003741EC">
        <w:rPr>
          <w:rFonts w:ascii="Osnova MFA Cyrillic" w:hAnsi="Osnova MFA Cyrillic"/>
          <w:sz w:val="28"/>
          <w:szCs w:val="28"/>
          <w:lang w:val="en-US"/>
        </w:rPr>
        <w:t>if available) or information from the register of insured persons of the State Register of mandatory state social insurance about existing work or insurance experience - to confirm work experience;</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a</w:t>
      </w:r>
      <w:proofErr w:type="gramEnd"/>
      <w:r w:rsidRPr="003741EC">
        <w:rPr>
          <w:rFonts w:ascii="Osnova MFA Cyrillic" w:hAnsi="Osnova MFA Cyrillic"/>
          <w:sz w:val="28"/>
          <w:szCs w:val="28"/>
          <w:lang w:val="en-US"/>
        </w:rPr>
        <w:t xml:space="preserve"> copy of the educational document or its duplicate (if such a document or duplicate is available);</w:t>
      </w:r>
    </w:p>
    <w:p w:rsidR="00143702" w:rsidRPr="003741EC" w:rsidRDefault="00143702" w:rsidP="00143702">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a</w:t>
      </w:r>
      <w:proofErr w:type="gramEnd"/>
      <w:r w:rsidRPr="003741EC">
        <w:rPr>
          <w:rFonts w:ascii="Osnova MFA Cyrillic" w:hAnsi="Osnova MFA Cyrillic"/>
          <w:sz w:val="28"/>
          <w:szCs w:val="28"/>
          <w:lang w:val="en-US"/>
        </w:rPr>
        <w:t xml:space="preserve"> copy of the order confirming the person's layoff, suspension of the employment contract concluded with him, or a leave without pay (if available).</w:t>
      </w:r>
    </w:p>
    <w:p w:rsidR="00143702" w:rsidRPr="003741EC" w:rsidRDefault="00143702" w:rsidP="00143702">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The statement </w:t>
      </w:r>
      <w:proofErr w:type="gramStart"/>
      <w:r w:rsidRPr="003741EC">
        <w:rPr>
          <w:rFonts w:ascii="Osnova MFA Cyrillic" w:hAnsi="Osnova MFA Cyrillic"/>
          <w:sz w:val="28"/>
          <w:szCs w:val="28"/>
          <w:lang w:val="en-US"/>
        </w:rPr>
        <w:t>is formed</w:t>
      </w:r>
      <w:proofErr w:type="gramEnd"/>
      <w:r w:rsidRPr="003741EC">
        <w:rPr>
          <w:rFonts w:ascii="Osnova MFA Cyrillic" w:hAnsi="Osnova MFA Cyrillic"/>
          <w:sz w:val="28"/>
          <w:szCs w:val="28"/>
          <w:lang w:val="en-US"/>
        </w:rPr>
        <w:t xml:space="preserve"> by means of the Action Portal in an arbitrary form, suitable for perceiving its content, in accordance with the information specified in this Procedure. Forming the application ends with the imposition of an electronic signature based on a qualified electronic signature certificate.</w:t>
      </w:r>
    </w:p>
    <w:p w:rsidR="00143702" w:rsidRPr="003741EC" w:rsidRDefault="00143702" w:rsidP="00143702">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The information necessary for the formation of the application </w:t>
      </w:r>
      <w:proofErr w:type="gramStart"/>
      <w:r w:rsidRPr="003741EC">
        <w:rPr>
          <w:rFonts w:ascii="Osnova MFA Cyrillic" w:hAnsi="Osnova MFA Cyrillic"/>
          <w:sz w:val="28"/>
          <w:szCs w:val="28"/>
          <w:lang w:val="en-US"/>
        </w:rPr>
        <w:t>can be obtained</w:t>
      </w:r>
      <w:proofErr w:type="gramEnd"/>
      <w:r w:rsidRPr="003741EC">
        <w:rPr>
          <w:rFonts w:ascii="Osnova MFA Cyrillic" w:hAnsi="Osnova MFA Cyrillic"/>
          <w:sz w:val="28"/>
          <w:szCs w:val="28"/>
          <w:lang w:val="en-US"/>
        </w:rPr>
        <w:t xml:space="preserve"> through electronic information interaction with information and communication systems and public electronic registers of state authorities in accordance with the terms of the agreements on interaction.</w:t>
      </w:r>
    </w:p>
    <w:p w:rsidR="00143702" w:rsidRPr="003741EC" w:rsidRDefault="00143702" w:rsidP="00D44869">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10. Based on the result of the examination of the documents submitted by the person, the center</w:t>
      </w:r>
      <w:r w:rsidR="00D44869">
        <w:rPr>
          <w:rFonts w:ascii="Osnova MFA Cyrillic" w:hAnsi="Osnova MFA Cyrillic"/>
          <w:sz w:val="28"/>
          <w:szCs w:val="28"/>
          <w:lang w:val="en-US"/>
        </w:rPr>
        <w:t xml:space="preserve"> </w:t>
      </w:r>
      <w:r w:rsidRPr="003741EC">
        <w:rPr>
          <w:rFonts w:ascii="Osnova MFA Cyrillic" w:hAnsi="Osnova MFA Cyrillic"/>
          <w:sz w:val="28"/>
          <w:szCs w:val="28"/>
          <w:lang w:val="en-US"/>
        </w:rPr>
        <w:t xml:space="preserve">of employment within three working days makes a decision on issuing or refusing to issue a certificate for training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certificate) in the subject of educational activity chosen by the person according to the chosen educational program.</w:t>
      </w:r>
    </w:p>
    <w:p w:rsidR="00143702" w:rsidRPr="003741EC" w:rsidRDefault="00143702" w:rsidP="00143702">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The decision of the employment center </w:t>
      </w:r>
      <w:proofErr w:type="gramStart"/>
      <w:r w:rsidRPr="003741EC">
        <w:rPr>
          <w:rFonts w:ascii="Osnova MFA Cyrillic" w:hAnsi="Osnova MFA Cyrillic"/>
          <w:sz w:val="28"/>
          <w:szCs w:val="28"/>
          <w:lang w:val="en-US"/>
        </w:rPr>
        <w:t>is formalized</w:t>
      </w:r>
      <w:proofErr w:type="gramEnd"/>
      <w:r w:rsidRPr="003741EC">
        <w:rPr>
          <w:rFonts w:ascii="Osnova MFA Cyrillic" w:hAnsi="Osnova MFA Cyrillic"/>
          <w:sz w:val="28"/>
          <w:szCs w:val="28"/>
          <w:lang w:val="en-US"/>
        </w:rPr>
        <w:t xml:space="preserve"> by a decree.</w:t>
      </w:r>
    </w:p>
    <w:p w:rsidR="00571075" w:rsidRPr="003741EC" w:rsidRDefault="00571075" w:rsidP="00D44869">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The employment center informs the person who submitted the application that it has been accepted</w:t>
      </w:r>
      <w:r w:rsidR="00D44869">
        <w:rPr>
          <w:rFonts w:ascii="Osnova MFA Cyrillic" w:hAnsi="Osnova MFA Cyrillic"/>
          <w:sz w:val="28"/>
          <w:szCs w:val="28"/>
          <w:lang w:val="en-US"/>
        </w:rPr>
        <w:t xml:space="preserve"> a </w:t>
      </w:r>
      <w:r w:rsidRPr="003741EC">
        <w:rPr>
          <w:rFonts w:ascii="Osnova MFA Cyrillic" w:hAnsi="Osnova MFA Cyrillic"/>
          <w:sz w:val="28"/>
          <w:szCs w:val="28"/>
          <w:lang w:val="en-US"/>
        </w:rPr>
        <w:t>decision by means of the Diya Portal within three working days from the day of its adoption.</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11. Based on the results of the adopted decision for training, the employment center issues a one-time certificate to a person in electronic form, which </w:t>
      </w:r>
      <w:proofErr w:type="gramStart"/>
      <w:r w:rsidRPr="003741EC">
        <w:rPr>
          <w:rFonts w:ascii="Osnova MFA Cyrillic" w:hAnsi="Osnova MFA Cyrillic"/>
          <w:sz w:val="28"/>
          <w:szCs w:val="28"/>
          <w:lang w:val="en-US"/>
        </w:rPr>
        <w:t>is generated</w:t>
      </w:r>
      <w:proofErr w:type="gramEnd"/>
      <w:r w:rsidRPr="003741EC">
        <w:rPr>
          <w:rFonts w:ascii="Osnova MFA Cyrillic" w:hAnsi="Osnova MFA Cyrillic"/>
          <w:sz w:val="28"/>
          <w:szCs w:val="28"/>
          <w:lang w:val="en-US"/>
        </w:rPr>
        <w:t xml:space="preserve"> by means of the Diya Portal.</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The term of use of the certificate is ten working days from the date of its issuance.</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lastRenderedPageBreak/>
        <w:t>The certificate guarantees the person payment by the subject's employment center</w:t>
      </w:r>
    </w:p>
    <w:p w:rsidR="00571075" w:rsidRPr="003741EC" w:rsidRDefault="00571075" w:rsidP="00571075">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educational</w:t>
      </w:r>
      <w:proofErr w:type="gramEnd"/>
      <w:r w:rsidRPr="003741EC">
        <w:rPr>
          <w:rFonts w:ascii="Osnova MFA Cyrillic" w:hAnsi="Osnova MFA Cyrillic"/>
          <w:sz w:val="28"/>
          <w:szCs w:val="28"/>
          <w:lang w:val="en-US"/>
        </w:rPr>
        <w:t xml:space="preserve"> activity of the cost of education in the amount determined in accordance with paragraph 7 of this Procedure.</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12. The grounds for refusal to issue a certificate are:</w:t>
      </w:r>
    </w:p>
    <w:p w:rsidR="00571075" w:rsidRPr="003741EC" w:rsidRDefault="00571075" w:rsidP="00571075">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non-compliance</w:t>
      </w:r>
      <w:proofErr w:type="gramEnd"/>
      <w:r w:rsidRPr="003741EC">
        <w:rPr>
          <w:rFonts w:ascii="Osnova MFA Cyrillic" w:hAnsi="Osnova MFA Cyrillic"/>
          <w:sz w:val="28"/>
          <w:szCs w:val="28"/>
          <w:lang w:val="en-US"/>
        </w:rPr>
        <w:t xml:space="preserve"> of the person with the requirements specified in clause 5 of this Procedure;</w:t>
      </w:r>
    </w:p>
    <w:p w:rsidR="00571075" w:rsidRPr="003741EC" w:rsidRDefault="00571075" w:rsidP="00571075">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lack</w:t>
      </w:r>
      <w:proofErr w:type="gramEnd"/>
      <w:r w:rsidRPr="003741EC">
        <w:rPr>
          <w:rFonts w:ascii="Osnova MFA Cyrillic" w:hAnsi="Osnova MFA Cyrillic"/>
          <w:sz w:val="28"/>
          <w:szCs w:val="28"/>
          <w:lang w:val="en-US"/>
        </w:rPr>
        <w:t xml:space="preserve"> of documents provided for in clause 9 of this Procedure.</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13. Enrollment of a person for training </w:t>
      </w:r>
      <w:proofErr w:type="gramStart"/>
      <w:r w:rsidRPr="003741EC">
        <w:rPr>
          <w:rFonts w:ascii="Osnova MFA Cyrillic" w:hAnsi="Osnova MFA Cyrillic"/>
          <w:sz w:val="28"/>
          <w:szCs w:val="28"/>
          <w:lang w:val="en-US"/>
        </w:rPr>
        <w:t>on the basis of</w:t>
      </w:r>
      <w:proofErr w:type="gramEnd"/>
      <w:r w:rsidRPr="003741EC">
        <w:rPr>
          <w:rFonts w:ascii="Osnova MFA Cyrillic" w:hAnsi="Osnova MFA Cyrillic"/>
          <w:sz w:val="28"/>
          <w:szCs w:val="28"/>
          <w:lang w:val="en-US"/>
        </w:rPr>
        <w:t xml:space="preserve"> a certificate is carried out by the subject of educational activity after concluding a training contract between them in accordance with the legislation.</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The training contract states the cost of training, which corresponds to the tuition fee specified in the non-changeable certificate.</w:t>
      </w:r>
    </w:p>
    <w:p w:rsidR="00571075" w:rsidRPr="003741EC" w:rsidRDefault="00571075" w:rsidP="00571075">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 xml:space="preserve">14. The subject of educational activity, after concluding a training contract with a person, submits to the employment center a duly certified copy of the contract, the calculation of the cost of training costs, information about the account of the subject of educational activity for payment of training costs, indicating the surname, first name and patronymic (if available) </w:t>
      </w:r>
      <w:r w:rsidR="00BA76C8">
        <w:rPr>
          <w:rFonts w:ascii="Osnova MFA Cyrillic" w:hAnsi="Osnova MFA Cyrillic"/>
          <w:sz w:val="28"/>
          <w:szCs w:val="28"/>
          <w:lang w:val="en-US"/>
        </w:rPr>
        <w:t xml:space="preserve">of a </w:t>
      </w:r>
      <w:r w:rsidRPr="003741EC">
        <w:rPr>
          <w:rFonts w:ascii="Osnova MFA Cyrillic" w:hAnsi="Osnova MFA Cyrillic"/>
          <w:sz w:val="28"/>
          <w:szCs w:val="28"/>
          <w:lang w:val="en-US"/>
        </w:rPr>
        <w:t>person.</w:t>
      </w:r>
      <w:proofErr w:type="gramEnd"/>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The responsibility for the reasonableness of the cost of education and the reliability of the information about the person's education submitted to the employment center rests with the subject of educational activity.</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15. The employment center transfers funds for professional training to the subject of educational activity within two working days from the date of receipt of funds to the account of the employment center.</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16. The subject of educational activity receives the amount of training costs provided for in the calculation of the cost of training costs, and is obliged to ensure the educational process, to provide on time the employment center with information about the individual's </w:t>
      </w:r>
      <w:r w:rsidR="00BA76C8" w:rsidRPr="003741EC">
        <w:rPr>
          <w:rFonts w:ascii="Osnova MFA Cyrillic" w:hAnsi="Osnova MFA Cyrillic"/>
          <w:sz w:val="28"/>
          <w:szCs w:val="28"/>
          <w:lang w:val="en-US"/>
        </w:rPr>
        <w:t>conclusion</w:t>
      </w:r>
      <w:r w:rsidRPr="003741EC">
        <w:rPr>
          <w:rFonts w:ascii="Osnova MFA Cyrillic" w:hAnsi="Osnova MFA Cyrillic"/>
          <w:sz w:val="28"/>
          <w:szCs w:val="28"/>
          <w:lang w:val="en-US"/>
        </w:rPr>
        <w:t>, in particular early.</w:t>
      </w:r>
    </w:p>
    <w:p w:rsidR="00571075" w:rsidRPr="003741EC" w:rsidRDefault="00571075" w:rsidP="00571075">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17. After the expiration of the training contract, the subject of educational activity within five working days submits to the employment center, which issued the certificate, a copy of the order on the expulsion of a person from the subject of educational activity in connection with the completion of studies.</w:t>
      </w:r>
    </w:p>
    <w:p w:rsidR="00571075" w:rsidRPr="003741EC" w:rsidRDefault="00571075" w:rsidP="00571075">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 xml:space="preserve">In the case of </w:t>
      </w:r>
      <w:r w:rsidR="007B6013" w:rsidRPr="003741EC">
        <w:rPr>
          <w:rFonts w:ascii="Osnova MFA Cyrillic" w:hAnsi="Osnova MFA Cyrillic"/>
          <w:sz w:val="28"/>
          <w:szCs w:val="28"/>
          <w:lang w:val="en-US"/>
        </w:rPr>
        <w:t xml:space="preserve">an </w:t>
      </w:r>
      <w:r w:rsidRPr="003741EC">
        <w:rPr>
          <w:rFonts w:ascii="Osnova MFA Cyrillic" w:hAnsi="Osnova MFA Cyrillic"/>
          <w:sz w:val="28"/>
          <w:szCs w:val="28"/>
          <w:lang w:val="en-US"/>
        </w:rPr>
        <w:t xml:space="preserve">early </w:t>
      </w:r>
      <w:r w:rsidR="007B6013" w:rsidRPr="003741EC">
        <w:rPr>
          <w:rFonts w:ascii="Osnova MFA Cyrillic" w:hAnsi="Osnova MFA Cyrillic"/>
          <w:sz w:val="28"/>
          <w:szCs w:val="28"/>
          <w:lang w:val="en-US"/>
        </w:rPr>
        <w:t>expiry</w:t>
      </w:r>
      <w:r w:rsidRPr="003741EC">
        <w:rPr>
          <w:rFonts w:ascii="Osnova MFA Cyrillic" w:hAnsi="Osnova MFA Cyrillic"/>
          <w:sz w:val="28"/>
          <w:szCs w:val="28"/>
          <w:lang w:val="en-US"/>
        </w:rPr>
        <w:t xml:space="preserve"> of the training contract, the subject of educational activity within five working days submits to the employment center</w:t>
      </w:r>
      <w:r w:rsidR="007B6013" w:rsidRPr="003741EC">
        <w:rPr>
          <w:rFonts w:ascii="Osnova MFA Cyrillic" w:hAnsi="Osnova MFA Cyrillic"/>
          <w:sz w:val="28"/>
          <w:szCs w:val="28"/>
          <w:lang w:val="en-US"/>
        </w:rPr>
        <w:t>,</w:t>
      </w:r>
      <w:r w:rsidRPr="003741EC">
        <w:rPr>
          <w:rFonts w:ascii="Osnova MFA Cyrillic" w:hAnsi="Osnova MFA Cyrillic"/>
          <w:sz w:val="28"/>
          <w:szCs w:val="28"/>
          <w:lang w:val="en-US"/>
        </w:rPr>
        <w:t xml:space="preserve"> that issued the certificate a copy of the order on early termination of training, the calculation of the unused part of the funds provided for the payment of the training cost, and returns such part to the account of the </w:t>
      </w:r>
      <w:r w:rsidRPr="003741EC">
        <w:rPr>
          <w:rFonts w:ascii="Osnova MFA Cyrillic" w:hAnsi="Osnova MFA Cyrillic"/>
          <w:sz w:val="28"/>
          <w:szCs w:val="28"/>
          <w:lang w:val="en-US"/>
        </w:rPr>
        <w:lastRenderedPageBreak/>
        <w:t xml:space="preserve">employment center that issued the certificate, indicating in the payment order the surname, first name and </w:t>
      </w:r>
      <w:r w:rsidR="007B6013" w:rsidRPr="003741EC">
        <w:rPr>
          <w:rFonts w:ascii="Osnova MFA Cyrillic" w:hAnsi="Osnova MFA Cyrillic"/>
          <w:sz w:val="28"/>
          <w:szCs w:val="28"/>
          <w:lang w:val="en-US"/>
        </w:rPr>
        <w:t>father’s name</w:t>
      </w:r>
      <w:r w:rsidRPr="003741EC">
        <w:rPr>
          <w:rFonts w:ascii="Osnova MFA Cyrillic" w:hAnsi="Osnova MFA Cyrillic"/>
          <w:sz w:val="28"/>
          <w:szCs w:val="28"/>
          <w:lang w:val="en-US"/>
        </w:rPr>
        <w:t xml:space="preserve"> (if available) of the person and the certificate number.</w:t>
      </w:r>
      <w:proofErr w:type="gramEnd"/>
    </w:p>
    <w:p w:rsidR="007B6013" w:rsidRPr="003741EC" w:rsidRDefault="007B6013" w:rsidP="00BA76C8">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In case of termination of training by a person undergoing </w:t>
      </w:r>
      <w:r w:rsidR="00BA76C8">
        <w:rPr>
          <w:rFonts w:ascii="Osnova MFA Cyrillic" w:hAnsi="Osnova MFA Cyrillic"/>
          <w:sz w:val="28"/>
          <w:szCs w:val="28"/>
          <w:lang w:val="en-US"/>
        </w:rPr>
        <w:t xml:space="preserve">training </w:t>
      </w:r>
      <w:r w:rsidRPr="003741EC">
        <w:rPr>
          <w:rFonts w:ascii="Osnova MFA Cyrillic" w:hAnsi="Osnova MFA Cyrillic"/>
          <w:sz w:val="28"/>
          <w:szCs w:val="28"/>
          <w:lang w:val="en-US"/>
        </w:rPr>
        <w:t>under the conditions specified by this Procedure, without a good reason or its deduction for failure to complete the work training plan due to the person's fault, such a person does not have the right to apply to the State Employment Service for unemployment benefits within 12 months.</w:t>
      </w:r>
    </w:p>
    <w:p w:rsidR="007B6013" w:rsidRPr="003741EC" w:rsidRDefault="007B6013" w:rsidP="007B6013">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The following are considered important reasons for early termination of studies by a person</w:t>
      </w:r>
      <w:proofErr w:type="gramEnd"/>
      <w:r w:rsidRPr="003741EC">
        <w:rPr>
          <w:rFonts w:ascii="Osnova MFA Cyrillic" w:hAnsi="Osnova MFA Cyrillic"/>
          <w:sz w:val="28"/>
          <w:szCs w:val="28"/>
          <w:lang w:val="en-US"/>
        </w:rPr>
        <w:t>:</w:t>
      </w:r>
    </w:p>
    <w:p w:rsidR="00232411" w:rsidRPr="003741EC" w:rsidRDefault="00232411" w:rsidP="00232411">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restoration</w:t>
      </w:r>
      <w:proofErr w:type="gramEnd"/>
      <w:r w:rsidRPr="003741EC">
        <w:rPr>
          <w:rFonts w:ascii="Osnova MFA Cyrillic" w:hAnsi="Osnova MFA Cyrillic"/>
          <w:sz w:val="28"/>
          <w:szCs w:val="28"/>
          <w:lang w:val="en-US"/>
        </w:rPr>
        <w:t xml:space="preserve"> at work, following a court decision that has entered into force;</w:t>
      </w:r>
    </w:p>
    <w:p w:rsidR="00232411" w:rsidRPr="003741EC" w:rsidRDefault="00232411" w:rsidP="00232411">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entry into force of a court verdict on the conviction of a person to</w:t>
      </w:r>
      <w:r w:rsidR="00BA76C8">
        <w:rPr>
          <w:rFonts w:ascii="Osnova MFA Cyrillic" w:hAnsi="Osnova MFA Cyrillic"/>
          <w:sz w:val="28"/>
          <w:szCs w:val="28"/>
          <w:lang w:val="en-US"/>
        </w:rPr>
        <w:t xml:space="preserve"> </w:t>
      </w:r>
      <w:r w:rsidRPr="003741EC">
        <w:rPr>
          <w:rFonts w:ascii="Osnova MFA Cyrillic" w:hAnsi="Osnova MFA Cyrillic"/>
          <w:sz w:val="28"/>
          <w:szCs w:val="28"/>
          <w:lang w:val="en-US"/>
        </w:rPr>
        <w:t>deprivation of liberty, restriction of liberty, arrest (except in cases of exemption from serving a sentence with probation), application of forced treatment of a person by a court;</w:t>
      </w:r>
    </w:p>
    <w:p w:rsidR="00232411" w:rsidRPr="003741EC" w:rsidRDefault="00232411" w:rsidP="00232411">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the</w:t>
      </w:r>
      <w:proofErr w:type="gramEnd"/>
      <w:r w:rsidRPr="003741EC">
        <w:rPr>
          <w:rFonts w:ascii="Osnova MFA Cyrillic" w:hAnsi="Osnova MFA Cyrillic"/>
          <w:sz w:val="28"/>
          <w:szCs w:val="28"/>
          <w:lang w:val="en-US"/>
        </w:rPr>
        <w:t xml:space="preserve"> death of a person or his recognition by a court decision as deceased or missing, incapacitated or with limited capacity;</w:t>
      </w:r>
    </w:p>
    <w:p w:rsidR="00232411" w:rsidRPr="003741EC" w:rsidRDefault="00232411" w:rsidP="00BA76C8">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the</w:t>
      </w:r>
      <w:proofErr w:type="gramEnd"/>
      <w:r w:rsidRPr="003741EC">
        <w:rPr>
          <w:rFonts w:ascii="Osnova MFA Cyrillic" w:hAnsi="Osnova MFA Cyrillic"/>
          <w:sz w:val="28"/>
          <w:szCs w:val="28"/>
          <w:lang w:val="en-US"/>
        </w:rPr>
        <w:t xml:space="preserve"> state of health of a person who has medical contraindications for</w:t>
      </w:r>
      <w:r w:rsidR="00BA76C8">
        <w:rPr>
          <w:rFonts w:ascii="Osnova MFA Cyrillic" w:hAnsi="Osnova MFA Cyrillic"/>
          <w:sz w:val="28"/>
          <w:szCs w:val="28"/>
          <w:lang w:val="en-US"/>
        </w:rPr>
        <w:t xml:space="preserve"> </w:t>
      </w:r>
      <w:r w:rsidRPr="003741EC">
        <w:rPr>
          <w:rFonts w:ascii="Osnova MFA Cyrillic" w:hAnsi="Osnova MFA Cyrillic"/>
          <w:sz w:val="28"/>
          <w:szCs w:val="28"/>
          <w:lang w:val="en-US"/>
        </w:rPr>
        <w:t>continuation of studies according to an educational program or employment based on acquired competencies, which is documented;</w:t>
      </w:r>
    </w:p>
    <w:p w:rsidR="00232411" w:rsidRPr="003741EC" w:rsidRDefault="00232411" w:rsidP="00232411">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forced</w:t>
      </w:r>
      <w:proofErr w:type="gramEnd"/>
      <w:r w:rsidRPr="003741EC">
        <w:rPr>
          <w:rFonts w:ascii="Osnova MFA Cyrillic" w:hAnsi="Osnova MFA Cyrillic"/>
          <w:sz w:val="28"/>
          <w:szCs w:val="28"/>
          <w:lang w:val="en-US"/>
        </w:rPr>
        <w:t xml:space="preserve"> relocation from the region, which is occupied or in which hostilities are being conducted, to a permanent place of residence in another area;</w:t>
      </w:r>
    </w:p>
    <w:p w:rsidR="00232411" w:rsidRPr="003741EC" w:rsidRDefault="00BA76C8" w:rsidP="00232411">
      <w:pPr>
        <w:ind w:firstLine="360"/>
        <w:jc w:val="both"/>
        <w:rPr>
          <w:rFonts w:ascii="Osnova MFA Cyrillic" w:hAnsi="Osnova MFA Cyrillic"/>
          <w:sz w:val="28"/>
          <w:szCs w:val="28"/>
          <w:lang w:val="en-US"/>
        </w:rPr>
      </w:pPr>
      <w:proofErr w:type="gramStart"/>
      <w:r>
        <w:rPr>
          <w:rFonts w:ascii="Osnova MFA Cyrillic" w:hAnsi="Osnova MFA Cyrillic"/>
          <w:sz w:val="28"/>
          <w:szCs w:val="28"/>
          <w:lang w:val="en-US"/>
        </w:rPr>
        <w:t>military</w:t>
      </w:r>
      <w:proofErr w:type="gramEnd"/>
      <w:r w:rsidR="00232411" w:rsidRPr="003741EC">
        <w:rPr>
          <w:rFonts w:ascii="Osnova MFA Cyrillic" w:hAnsi="Osnova MFA Cyrillic"/>
          <w:sz w:val="28"/>
          <w:szCs w:val="28"/>
          <w:lang w:val="en-US"/>
        </w:rPr>
        <w:t xml:space="preserve"> </w:t>
      </w:r>
      <w:r w:rsidRPr="003741EC">
        <w:rPr>
          <w:rFonts w:ascii="Osnova MFA Cyrillic" w:hAnsi="Osnova MFA Cyrillic"/>
          <w:sz w:val="28"/>
          <w:szCs w:val="28"/>
          <w:lang w:val="en-US"/>
        </w:rPr>
        <w:t>draft</w:t>
      </w:r>
      <w:r w:rsidR="00232411" w:rsidRPr="003741EC">
        <w:rPr>
          <w:rFonts w:ascii="Osnova MFA Cyrillic" w:hAnsi="Osnova MFA Cyrillic"/>
          <w:sz w:val="28"/>
          <w:szCs w:val="28"/>
          <w:lang w:val="en-US"/>
        </w:rPr>
        <w:t xml:space="preserve"> or alternative (non-military)</w:t>
      </w:r>
    </w:p>
    <w:p w:rsidR="00232411" w:rsidRPr="003741EC" w:rsidRDefault="00232411" w:rsidP="00232411">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service</w:t>
      </w:r>
      <w:proofErr w:type="gramEnd"/>
      <w:r w:rsidRPr="003741EC">
        <w:rPr>
          <w:rFonts w:ascii="Osnova MFA Cyrillic" w:hAnsi="Osnova MFA Cyrillic"/>
          <w:sz w:val="28"/>
          <w:szCs w:val="28"/>
          <w:lang w:val="en-US"/>
        </w:rPr>
        <w:t>;</w:t>
      </w:r>
    </w:p>
    <w:p w:rsidR="00232411" w:rsidRPr="003741EC" w:rsidRDefault="00232411" w:rsidP="00BA76C8">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receiving</w:t>
      </w:r>
      <w:proofErr w:type="gramEnd"/>
      <w:r w:rsidRPr="003741EC">
        <w:rPr>
          <w:rFonts w:ascii="Osnova MFA Cyrillic" w:hAnsi="Osnova MFA Cyrillic"/>
          <w:sz w:val="28"/>
          <w:szCs w:val="28"/>
          <w:lang w:val="en-US"/>
        </w:rPr>
        <w:t xml:space="preserve"> a summons for training or testing and</w:t>
      </w:r>
      <w:r w:rsidR="00BA76C8">
        <w:rPr>
          <w:rFonts w:ascii="Osnova MFA Cyrillic" w:hAnsi="Osnova MFA Cyrillic"/>
          <w:sz w:val="28"/>
          <w:szCs w:val="28"/>
          <w:lang w:val="en-US"/>
        </w:rPr>
        <w:t xml:space="preserve"> </w:t>
      </w:r>
      <w:r w:rsidRPr="003741EC">
        <w:rPr>
          <w:rFonts w:ascii="Osnova MFA Cyrillic" w:hAnsi="Osnova MFA Cyrillic"/>
          <w:sz w:val="28"/>
          <w:szCs w:val="28"/>
          <w:lang w:val="en-US"/>
        </w:rPr>
        <w:t>special meetings in the Armed Forces in accordance with the Law of Ukraine "On general military duty and military service";</w:t>
      </w:r>
    </w:p>
    <w:p w:rsidR="00232411" w:rsidRPr="003741EC" w:rsidRDefault="00232411" w:rsidP="00232411">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conscription</w:t>
      </w:r>
      <w:proofErr w:type="gramEnd"/>
      <w:r w:rsidRPr="003741EC">
        <w:rPr>
          <w:rFonts w:ascii="Osnova MFA Cyrillic" w:hAnsi="Osnova MFA Cyrillic"/>
          <w:sz w:val="28"/>
          <w:szCs w:val="28"/>
          <w:lang w:val="en-US"/>
        </w:rPr>
        <w:t xml:space="preserve"> for military service during mobilization or the involvement of a person in the performance of duties in the positions provided for by the wartime </w:t>
      </w:r>
      <w:r w:rsidR="00BA76C8" w:rsidRPr="003741EC">
        <w:rPr>
          <w:rFonts w:ascii="Osnova MFA Cyrillic" w:hAnsi="Osnova MFA Cyrillic"/>
          <w:sz w:val="28"/>
          <w:szCs w:val="28"/>
          <w:lang w:val="en-US"/>
        </w:rPr>
        <w:t>conditions</w:t>
      </w:r>
      <w:r w:rsidRPr="003741EC">
        <w:rPr>
          <w:rFonts w:ascii="Osnova MFA Cyrillic" w:hAnsi="Osnova MFA Cyrillic"/>
          <w:sz w:val="28"/>
          <w:szCs w:val="28"/>
          <w:lang w:val="en-US"/>
        </w:rPr>
        <w:t>, in accordance with the Law of Ukraine "On Mobilization Training and Mobilization";</w:t>
      </w:r>
    </w:p>
    <w:p w:rsidR="00232411" w:rsidRPr="003741EC" w:rsidRDefault="00232411" w:rsidP="00232411">
      <w:pPr>
        <w:ind w:firstLine="360"/>
        <w:jc w:val="both"/>
        <w:rPr>
          <w:rFonts w:ascii="Osnova MFA Cyrillic" w:hAnsi="Osnova MFA Cyrillic"/>
          <w:sz w:val="28"/>
          <w:szCs w:val="28"/>
          <w:lang w:val="en-US"/>
        </w:rPr>
      </w:pPr>
      <w:proofErr w:type="gramStart"/>
      <w:r w:rsidRPr="003741EC">
        <w:rPr>
          <w:rFonts w:ascii="Osnova MFA Cyrillic" w:hAnsi="Osnova MFA Cyrillic"/>
          <w:sz w:val="28"/>
          <w:szCs w:val="28"/>
          <w:lang w:val="en-US"/>
        </w:rPr>
        <w:t>other</w:t>
      </w:r>
      <w:proofErr w:type="gramEnd"/>
      <w:r w:rsidRPr="003741EC">
        <w:rPr>
          <w:rFonts w:ascii="Osnova MFA Cyrillic" w:hAnsi="Osnova MFA Cyrillic"/>
          <w:sz w:val="28"/>
          <w:szCs w:val="28"/>
          <w:lang w:val="en-US"/>
        </w:rPr>
        <w:t xml:space="preserve"> reasons that do not depend on the person are documented.</w:t>
      </w:r>
    </w:p>
    <w:p w:rsidR="00232411" w:rsidRPr="003741EC" w:rsidRDefault="00232411" w:rsidP="00232411">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18. During the term of the contract, unemployment benefits </w:t>
      </w:r>
      <w:proofErr w:type="gramStart"/>
      <w:r w:rsidRPr="003741EC">
        <w:rPr>
          <w:rFonts w:ascii="Osnova MFA Cyrillic" w:hAnsi="Osnova MFA Cyrillic"/>
          <w:sz w:val="28"/>
          <w:szCs w:val="28"/>
          <w:lang w:val="en-US"/>
        </w:rPr>
        <w:t>are paid</w:t>
      </w:r>
      <w:proofErr w:type="gramEnd"/>
      <w:r w:rsidRPr="003741EC">
        <w:rPr>
          <w:rFonts w:ascii="Osnova MFA Cyrillic" w:hAnsi="Osnova MFA Cyrillic"/>
          <w:sz w:val="28"/>
          <w:szCs w:val="28"/>
          <w:lang w:val="en-US"/>
        </w:rPr>
        <w:t xml:space="preserve"> to the registered unemployed in the amounts and terms established in accordance with the law.</w:t>
      </w:r>
    </w:p>
    <w:p w:rsidR="00232411" w:rsidRPr="003741EC" w:rsidRDefault="00232411" w:rsidP="00232411">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19. Upon completion of studies under the relevant educational program, a person receives an appropriate educational document.</w:t>
      </w:r>
    </w:p>
    <w:p w:rsidR="00232411" w:rsidRPr="003741EC" w:rsidRDefault="00232411" w:rsidP="00232411">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20. A person who has completed training in accordance with this Procedure must, within 30 calendar days after its completion, be employed </w:t>
      </w:r>
      <w:r w:rsidRPr="003741EC">
        <w:rPr>
          <w:rFonts w:ascii="Osnova MFA Cyrillic" w:hAnsi="Osnova MFA Cyrillic"/>
          <w:sz w:val="28"/>
          <w:szCs w:val="28"/>
          <w:lang w:val="en-US"/>
        </w:rPr>
        <w:lastRenderedPageBreak/>
        <w:t xml:space="preserve">under the terms of an employment contract (contract), in particular under the terms of a gig contract, or enter into a civil law contract on the performance of work </w:t>
      </w:r>
      <w:r w:rsidR="00BA76C8" w:rsidRPr="003741EC">
        <w:rPr>
          <w:rFonts w:ascii="Osnova MFA Cyrillic" w:hAnsi="Osnova MFA Cyrillic"/>
          <w:sz w:val="28"/>
          <w:szCs w:val="28"/>
          <w:lang w:val="en-US"/>
        </w:rPr>
        <w:t>(provision</w:t>
      </w:r>
      <w:r w:rsidRPr="003741EC">
        <w:rPr>
          <w:rFonts w:ascii="Osnova MFA Cyrillic" w:hAnsi="Osnova MFA Cyrillic"/>
          <w:sz w:val="28"/>
          <w:szCs w:val="28"/>
          <w:lang w:val="en-US"/>
        </w:rPr>
        <w:t xml:space="preserve"> of services), or </w:t>
      </w:r>
      <w:r w:rsidR="00BA76C8">
        <w:rPr>
          <w:rFonts w:ascii="Osnova MFA Cyrillic" w:hAnsi="Osnova MFA Cyrillic"/>
          <w:sz w:val="28"/>
          <w:szCs w:val="28"/>
          <w:lang w:val="en-US"/>
        </w:rPr>
        <w:t xml:space="preserve">to </w:t>
      </w:r>
      <w:r w:rsidRPr="003741EC">
        <w:rPr>
          <w:rFonts w:ascii="Osnova MFA Cyrillic" w:hAnsi="Osnova MFA Cyrillic"/>
          <w:sz w:val="28"/>
          <w:szCs w:val="28"/>
          <w:lang w:val="en-US"/>
        </w:rPr>
        <w:t xml:space="preserve">register as an individual entrepreneur, or </w:t>
      </w:r>
      <w:r w:rsidR="00BA76C8">
        <w:rPr>
          <w:rFonts w:ascii="Osnova MFA Cyrillic" w:hAnsi="Osnova MFA Cyrillic"/>
          <w:sz w:val="28"/>
          <w:szCs w:val="28"/>
          <w:lang w:val="en-US"/>
        </w:rPr>
        <w:t xml:space="preserve">to </w:t>
      </w:r>
      <w:r w:rsidRPr="003741EC">
        <w:rPr>
          <w:rFonts w:ascii="Osnova MFA Cyrillic" w:hAnsi="Osnova MFA Cyrillic"/>
          <w:sz w:val="28"/>
          <w:szCs w:val="28"/>
          <w:lang w:val="en-US"/>
        </w:rPr>
        <w:t xml:space="preserve">conduct independent professional activity based on the qualifications obtained in accordance with the educational program. </w:t>
      </w:r>
    </w:p>
    <w:p w:rsidR="00232411" w:rsidRPr="003741EC" w:rsidRDefault="00232411" w:rsidP="00232411">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After employment or state registration as an individual entrepreneur, a person submits documents confirming employment to the employment center within five working days (a copy of an employment contract or a gig contract or a civil law contract on the performance of work (provision of services), or informs the employment center about his state registration as an individual entrepreneur.</w:t>
      </w:r>
    </w:p>
    <w:p w:rsidR="00232411" w:rsidRPr="003741EC" w:rsidRDefault="00232411" w:rsidP="00232411">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Employment centers receive up-to-date information about a person - an entrepreneur in the order of information interaction in accordance with the legislation.</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If a graduate does not find employment, he or she does not have the right to apply to the State Employment Service for unemployment benefits within 12 months.</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21. The state employment center, </w:t>
      </w:r>
      <w:proofErr w:type="gramStart"/>
      <w:r w:rsidRPr="003741EC">
        <w:rPr>
          <w:rFonts w:ascii="Osnova MFA Cyrillic" w:hAnsi="Osnova MFA Cyrillic"/>
          <w:sz w:val="28"/>
          <w:szCs w:val="28"/>
          <w:lang w:val="en-US"/>
        </w:rPr>
        <w:t>on the basis of</w:t>
      </w:r>
      <w:proofErr w:type="gramEnd"/>
      <w:r w:rsidRPr="003741EC">
        <w:rPr>
          <w:rFonts w:ascii="Osnova MFA Cyrillic" w:hAnsi="Osnova MFA Cyrillic"/>
          <w:sz w:val="28"/>
          <w:szCs w:val="28"/>
          <w:lang w:val="en-US"/>
        </w:rPr>
        <w:t xml:space="preserve"> applications received from regional employment centers, sends weekly to</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Ministry of Economy submission regarding the transfer of funds to the account of the Fund of Mandatory State Social Insurance in case of unemployment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Fund) for the payment of vocational training expenses (hereinafter </w:t>
      </w:r>
      <w:r w:rsidRPr="003741EC">
        <w:rPr>
          <w:rFonts w:ascii="Times New Roman" w:hAnsi="Times New Roman" w:cs="Times New Roman"/>
          <w:sz w:val="28"/>
          <w:szCs w:val="28"/>
          <w:lang w:val="en-US"/>
        </w:rPr>
        <w:t>⸺</w:t>
      </w:r>
      <w:r w:rsidRPr="003741EC">
        <w:rPr>
          <w:rFonts w:ascii="Osnova MFA Cyrillic" w:hAnsi="Osnova MFA Cyrillic"/>
          <w:sz w:val="28"/>
          <w:szCs w:val="28"/>
          <w:lang w:val="en-US"/>
        </w:rPr>
        <w:t xml:space="preserve"> submission) in the form approved by the Ministry of Economy.</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22. The Ministry of Economy, </w:t>
      </w:r>
      <w:proofErr w:type="gramStart"/>
      <w:r w:rsidRPr="003741EC">
        <w:rPr>
          <w:rFonts w:ascii="Osnova MFA Cyrillic" w:hAnsi="Osnova MFA Cyrillic"/>
          <w:sz w:val="28"/>
          <w:szCs w:val="28"/>
          <w:lang w:val="en-US"/>
        </w:rPr>
        <w:t>on the basis of</w:t>
      </w:r>
      <w:proofErr w:type="gramEnd"/>
      <w:r w:rsidRPr="003741EC">
        <w:rPr>
          <w:rFonts w:ascii="Osnova MFA Cyrillic" w:hAnsi="Osnova MFA Cyrillic"/>
          <w:sz w:val="28"/>
          <w:szCs w:val="28"/>
          <w:lang w:val="en-US"/>
        </w:rPr>
        <w:t xml:space="preserve"> the submission, transfers the funds to the State Employment Center to a separate account 3554 "Accounts of State Trust Funds", opened in the Treasury for servicing the funds of the Fund. After receipt of funds transferred by the Ministry of Economy to the Fund's account, the State Employment Center finances the expenses of regional employment centers to pay for vocational training for individuals during the implementation of the experiment.</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In order to implement the program "Supporting measures for the organization of training of individuals under educational programs in the field of information technologies", the Ministry of Economy opens a registration account of the general fund of the state budget in the Treasury.</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23. Unused funds for the training of individuals during the implementation of the experiment </w:t>
      </w:r>
      <w:proofErr w:type="gramStart"/>
      <w:r w:rsidRPr="003741EC">
        <w:rPr>
          <w:rFonts w:ascii="Osnova MFA Cyrillic" w:hAnsi="Osnova MFA Cyrillic"/>
          <w:sz w:val="28"/>
          <w:szCs w:val="28"/>
          <w:lang w:val="en-US"/>
        </w:rPr>
        <w:t>are returned</w:t>
      </w:r>
      <w:proofErr w:type="gramEnd"/>
      <w:r w:rsidRPr="003741EC">
        <w:rPr>
          <w:rFonts w:ascii="Osnova MFA Cyrillic" w:hAnsi="Osnova MFA Cyrillic"/>
          <w:sz w:val="28"/>
          <w:szCs w:val="28"/>
          <w:lang w:val="en-US"/>
        </w:rPr>
        <w:t xml:space="preserve"> by the State Employment Center within 10 working days after the end of the training period of individuals to the account of the Ministry of Economy opened in the Treasury, for their further return to the state budget.</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lastRenderedPageBreak/>
        <w:t xml:space="preserve">24. Disputes arising from the provision and </w:t>
      </w:r>
      <w:proofErr w:type="gramStart"/>
      <w:r w:rsidRPr="003741EC">
        <w:rPr>
          <w:rFonts w:ascii="Osnova MFA Cyrillic" w:hAnsi="Osnova MFA Cyrillic"/>
          <w:sz w:val="28"/>
          <w:szCs w:val="28"/>
          <w:lang w:val="en-US"/>
        </w:rPr>
        <w:t>targeted</w:t>
      </w:r>
      <w:proofErr w:type="gramEnd"/>
      <w:r w:rsidRPr="003741EC">
        <w:rPr>
          <w:rFonts w:ascii="Osnova MFA Cyrillic" w:hAnsi="Osnova MFA Cyrillic"/>
          <w:sz w:val="28"/>
          <w:szCs w:val="28"/>
          <w:lang w:val="en-US"/>
        </w:rPr>
        <w:t xml:space="preserve"> use of funds to pay for the training of persons during the implementation of the experiment are considered in accordance with the procedure established by law.</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25. During the year, the State Employment Center monitors the employment of persons after completing their studies in accordance with this Procedure.</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26. Display in the primary and accounting records of information about received (created) current and non-current assets, as well as opening accounts, registration and accounting of budget obligations in authorities of the Treasury and operations related to the use of budget funds </w:t>
      </w:r>
      <w:proofErr w:type="gramStart"/>
      <w:r w:rsidRPr="003741EC">
        <w:rPr>
          <w:rFonts w:ascii="Osnova MFA Cyrillic" w:hAnsi="Osnova MFA Cyrillic"/>
          <w:sz w:val="28"/>
          <w:szCs w:val="28"/>
          <w:lang w:val="en-US"/>
        </w:rPr>
        <w:t>are carried out</w:t>
      </w:r>
      <w:proofErr w:type="gramEnd"/>
      <w:r w:rsidRPr="003741EC">
        <w:rPr>
          <w:rFonts w:ascii="Osnova MFA Cyrillic" w:hAnsi="Osnova MFA Cyrillic"/>
          <w:sz w:val="28"/>
          <w:szCs w:val="28"/>
          <w:lang w:val="en-US"/>
        </w:rPr>
        <w:t xml:space="preserve"> in accordance with the procedure established by law.</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27. Repayment of budget payables, registered with the Treasury authorities, and carrying out operations, related to the use of budget funds, </w:t>
      </w:r>
      <w:proofErr w:type="gramStart"/>
      <w:r w:rsidRPr="003741EC">
        <w:rPr>
          <w:rFonts w:ascii="Osnova MFA Cyrillic" w:hAnsi="Osnova MFA Cyrillic"/>
          <w:sz w:val="28"/>
          <w:szCs w:val="28"/>
          <w:lang w:val="en-US"/>
        </w:rPr>
        <w:t>are carried out</w:t>
      </w:r>
      <w:proofErr w:type="gramEnd"/>
      <w:r w:rsidRPr="003741EC">
        <w:rPr>
          <w:rFonts w:ascii="Osnova MFA Cyrillic" w:hAnsi="Osnova MFA Cyrillic"/>
          <w:sz w:val="28"/>
          <w:szCs w:val="28"/>
          <w:lang w:val="en-US"/>
        </w:rPr>
        <w:t xml:space="preserve"> in accordance with the procedure established by </w:t>
      </w:r>
      <w:r w:rsidR="00F60760">
        <w:rPr>
          <w:rFonts w:ascii="Osnova MFA Cyrillic" w:hAnsi="Osnova MFA Cyrillic"/>
          <w:sz w:val="28"/>
          <w:szCs w:val="28"/>
          <w:lang w:val="en-US"/>
        </w:rPr>
        <w:t xml:space="preserve">the </w:t>
      </w:r>
      <w:r w:rsidRPr="003741EC">
        <w:rPr>
          <w:rFonts w:ascii="Osnova MFA Cyrillic" w:hAnsi="Osnova MFA Cyrillic"/>
          <w:sz w:val="28"/>
          <w:szCs w:val="28"/>
          <w:lang w:val="en-US"/>
        </w:rPr>
        <w:t>law.</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28. After the end of the budget period, the Ministry of Economy submits to the Ministry of Finance information on the state of implementation of performance indicators with the results of analysis, explanations, </w:t>
      </w:r>
      <w:proofErr w:type="gramStart"/>
      <w:r w:rsidRPr="003741EC">
        <w:rPr>
          <w:rFonts w:ascii="Osnova MFA Cyrillic" w:hAnsi="Osnova MFA Cyrillic"/>
          <w:sz w:val="28"/>
          <w:szCs w:val="28"/>
          <w:lang w:val="en-US"/>
        </w:rPr>
        <w:t>conclusions</w:t>
      </w:r>
      <w:proofErr w:type="gramEnd"/>
      <w:r w:rsidRPr="003741EC">
        <w:rPr>
          <w:rFonts w:ascii="Osnova MFA Cyrillic" w:hAnsi="Osnova MFA Cyrillic"/>
          <w:sz w:val="28"/>
          <w:szCs w:val="28"/>
          <w:lang w:val="en-US"/>
        </w:rPr>
        <w:t xml:space="preserve"> regarding their implementation within the terms specified by </w:t>
      </w:r>
      <w:r w:rsidR="00F60760">
        <w:rPr>
          <w:rFonts w:ascii="Osnova MFA Cyrillic" w:hAnsi="Osnova MFA Cyrillic"/>
          <w:sz w:val="28"/>
          <w:szCs w:val="28"/>
          <w:lang w:val="en-US"/>
        </w:rPr>
        <w:t xml:space="preserve">the </w:t>
      </w:r>
      <w:r w:rsidRPr="003741EC">
        <w:rPr>
          <w:rFonts w:ascii="Osnova MFA Cyrillic" w:hAnsi="Osnova MFA Cyrillic"/>
          <w:sz w:val="28"/>
          <w:szCs w:val="28"/>
          <w:lang w:val="en-US"/>
        </w:rPr>
        <w:t>law.</w:t>
      </w:r>
    </w:p>
    <w:p w:rsidR="003741EC" w:rsidRPr="003741EC" w:rsidRDefault="003741EC" w:rsidP="003741EC">
      <w:pPr>
        <w:ind w:firstLine="360"/>
        <w:jc w:val="both"/>
        <w:rPr>
          <w:rFonts w:ascii="Osnova MFA Cyrillic" w:hAnsi="Osnova MFA Cyrillic"/>
          <w:sz w:val="28"/>
          <w:szCs w:val="28"/>
          <w:lang w:val="en-US"/>
        </w:rPr>
      </w:pPr>
      <w:r w:rsidRPr="003741EC">
        <w:rPr>
          <w:rFonts w:ascii="Osnova MFA Cyrillic" w:hAnsi="Osnova MFA Cyrillic"/>
          <w:sz w:val="28"/>
          <w:szCs w:val="28"/>
          <w:lang w:val="en-US"/>
        </w:rPr>
        <w:t xml:space="preserve">29. Compilation and submission of financial and budget reporting on the use of budget funds, as well as control over their targeted and effective use, </w:t>
      </w:r>
      <w:proofErr w:type="gramStart"/>
      <w:r w:rsidRPr="003741EC">
        <w:rPr>
          <w:rFonts w:ascii="Osnova MFA Cyrillic" w:hAnsi="Osnova MFA Cyrillic"/>
          <w:sz w:val="28"/>
          <w:szCs w:val="28"/>
          <w:lang w:val="en-US"/>
        </w:rPr>
        <w:t>are carried out</w:t>
      </w:r>
      <w:proofErr w:type="gramEnd"/>
      <w:r w:rsidRPr="003741EC">
        <w:rPr>
          <w:rFonts w:ascii="Osnova MFA Cyrillic" w:hAnsi="Osnova MFA Cyrillic"/>
          <w:sz w:val="28"/>
          <w:szCs w:val="28"/>
          <w:lang w:val="en-US"/>
        </w:rPr>
        <w:t xml:space="preserve"> in accordance with the procedure established by </w:t>
      </w:r>
      <w:r w:rsidR="00F60760">
        <w:rPr>
          <w:rFonts w:ascii="Osnova MFA Cyrillic" w:hAnsi="Osnova MFA Cyrillic"/>
          <w:sz w:val="28"/>
          <w:szCs w:val="28"/>
          <w:lang w:val="en-US"/>
        </w:rPr>
        <w:t xml:space="preserve">the </w:t>
      </w:r>
      <w:bookmarkStart w:id="0" w:name="_GoBack"/>
      <w:bookmarkEnd w:id="0"/>
      <w:r w:rsidRPr="003741EC">
        <w:rPr>
          <w:rFonts w:ascii="Osnova MFA Cyrillic" w:hAnsi="Osnova MFA Cyrillic"/>
          <w:sz w:val="28"/>
          <w:szCs w:val="28"/>
          <w:lang w:val="en-US"/>
        </w:rPr>
        <w:t>law.</w:t>
      </w:r>
    </w:p>
    <w:sectPr w:rsidR="003741EC" w:rsidRPr="003741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0793E"/>
    <w:multiLevelType w:val="hybridMultilevel"/>
    <w:tmpl w:val="FAB478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6C"/>
    <w:rsid w:val="00143702"/>
    <w:rsid w:val="00232411"/>
    <w:rsid w:val="003044E7"/>
    <w:rsid w:val="003741EC"/>
    <w:rsid w:val="00571075"/>
    <w:rsid w:val="0061602C"/>
    <w:rsid w:val="007B6013"/>
    <w:rsid w:val="0081716C"/>
    <w:rsid w:val="00BA76C8"/>
    <w:rsid w:val="00C823D5"/>
    <w:rsid w:val="00D44869"/>
    <w:rsid w:val="00F607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5D8F"/>
  <w15:chartTrackingRefBased/>
  <w15:docId w15:val="{F2028CEC-AFA4-46BC-9AC0-104653DF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10356</Words>
  <Characters>5903</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2022-07-11T13:29:00Z</dcterms:created>
  <dcterms:modified xsi:type="dcterms:W3CDTF">2022-07-11T14:52:00Z</dcterms:modified>
</cp:coreProperties>
</file>